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9D2B56" w:rsidRPr="009D2B56">
        <w:rPr>
          <w:b/>
        </w:rPr>
        <w:t xml:space="preserve">«Об утверждении Положения об оплате труда работников Муниципального </w:t>
      </w:r>
      <w:r w:rsidR="003176FD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3176FD">
        <w:rPr>
          <w:b/>
        </w:rPr>
        <w:t xml:space="preserve">Управления культуры и искусства </w:t>
      </w:r>
      <w:r w:rsidR="009D2B56" w:rsidRPr="009D2B56">
        <w:rPr>
          <w:b/>
        </w:rPr>
        <w:t>Нерюнгринск</w:t>
      </w:r>
      <w:r w:rsidR="00C30003">
        <w:rPr>
          <w:b/>
        </w:rPr>
        <w:t>ого района</w:t>
      </w:r>
      <w:r w:rsidR="009D2B56" w:rsidRPr="009D2B56">
        <w:rPr>
          <w:b/>
        </w:rPr>
        <w:t>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Default="007814BC" w:rsidP="00AE1CEA">
      <w:pPr>
        <w:outlineLvl w:val="0"/>
        <w:rPr>
          <w:b/>
        </w:rPr>
      </w:pPr>
      <w:r>
        <w:t>1</w:t>
      </w:r>
      <w:r w:rsidR="007120AA">
        <w:t>4 июня</w:t>
      </w:r>
      <w:r w:rsidR="00B52ECC">
        <w:t xml:space="preserve">  201</w:t>
      </w:r>
      <w:r w:rsidR="007120AA"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C30003">
        <w:t xml:space="preserve">            </w:t>
      </w:r>
      <w:r w:rsidR="00AE1CEA" w:rsidRPr="00C30003">
        <w:t xml:space="preserve">№ </w:t>
      </w:r>
      <w:r w:rsidR="007120AA">
        <w:t>72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C30003" w:rsidRDefault="009779F9" w:rsidP="00C30003">
      <w:pPr>
        <w:pStyle w:val="2"/>
        <w:spacing w:after="0" w:line="240" w:lineRule="auto"/>
        <w:contextualSpacing/>
        <w:jc w:val="both"/>
      </w:pPr>
      <w:r>
        <w:tab/>
      </w: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проекта постановления Нерюнгринской районной </w:t>
      </w:r>
      <w:r w:rsidRPr="00200CAF">
        <w:t xml:space="preserve">администрации  </w:t>
      </w:r>
      <w:r w:rsidR="00C30003" w:rsidRPr="00C30003">
        <w:t>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C30003">
        <w:t>.</w:t>
      </w:r>
    </w:p>
    <w:p w:rsidR="009779F9" w:rsidRDefault="009779F9" w:rsidP="00C30003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9779F9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="00973060" w:rsidRPr="00C30003">
        <w:t>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52770C">
        <w:t xml:space="preserve"> 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 xml:space="preserve">- пояснительная </w:t>
      </w:r>
      <w:r w:rsidR="007120AA">
        <w:t>записка к проекту постановления;</w:t>
      </w:r>
    </w:p>
    <w:p w:rsidR="007120AA" w:rsidRDefault="007120AA" w:rsidP="009779F9">
      <w:pPr>
        <w:jc w:val="both"/>
        <w:outlineLvl w:val="0"/>
      </w:pPr>
      <w:r>
        <w:t>- копия Заключения комиссии по противодействию коррупции в муниципальном образовании «Нерюнгринский район» от 31.05.2019 № 03-21/92.</w:t>
      </w:r>
    </w:p>
    <w:p w:rsidR="007120AA" w:rsidRDefault="007120AA" w:rsidP="009C41E3">
      <w:pPr>
        <w:ind w:firstLine="708"/>
        <w:jc w:val="both"/>
        <w:outlineLvl w:val="0"/>
      </w:pPr>
      <w:r>
        <w:t>Финансово-экономическая экспертиза проведена с учетом положений Бюджетного кодекса Российской Федерации</w:t>
      </w:r>
      <w:r w:rsidRPr="001743DE">
        <w:t xml:space="preserve"> </w:t>
      </w:r>
      <w:r>
        <w:t>от 31.07.1998 № 145-ФЗ, Трудового кодекса Российской Федерации от 30.12.2001 № 197-ФЗ,</w:t>
      </w:r>
      <w:r w:rsidRPr="001743DE">
        <w:t xml:space="preserve"> </w:t>
      </w:r>
      <w: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r w:rsidRPr="001743DE">
        <w:t xml:space="preserve"> </w:t>
      </w:r>
      <w:r>
        <w:t>Федерального закона от 12.01.1996 № 7-</w:t>
      </w:r>
      <w:r w:rsidRPr="001743DE">
        <w:rPr>
          <w:rStyle w:val="a6"/>
        </w:rPr>
        <w:t xml:space="preserve">ФЗ </w:t>
      </w:r>
      <w:r>
        <w:t xml:space="preserve">"О некоммерческих организациях- </w:t>
      </w:r>
      <w:hyperlink r:id="rId6" w:anchor="/document/48167846/entry/0" w:history="1">
        <w:r w:rsidRPr="007120AA">
          <w:rPr>
            <w:rStyle w:val="a7"/>
            <w:color w:val="auto"/>
            <w:u w:val="none"/>
          </w:rPr>
          <w:t>постановление</w:t>
        </w:r>
      </w:hyperlink>
      <w:r w:rsidRPr="007120AA">
        <w:t xml:space="preserve"> </w:t>
      </w:r>
      <w:r>
        <w:t>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(Якутия)";</w:t>
      </w:r>
      <w:r>
        <w:t xml:space="preserve"> </w:t>
      </w:r>
      <w:r>
        <w:t>Указ</w:t>
      </w:r>
      <w:r>
        <w:t>а</w:t>
      </w:r>
      <w:r>
        <w:t xml:space="preserve"> Главы Республики Саха (Якутия) от </w:t>
      </w:r>
      <w:r w:rsidRPr="007120AA">
        <w:rPr>
          <w:rStyle w:val="a6"/>
          <w:i w:val="0"/>
        </w:rPr>
        <w:t>29</w:t>
      </w:r>
      <w:r w:rsidRPr="007120AA">
        <w:rPr>
          <w:i/>
        </w:rPr>
        <w:t xml:space="preserve"> </w:t>
      </w:r>
      <w:r w:rsidRPr="007120AA">
        <w:rPr>
          <w:rStyle w:val="a6"/>
          <w:i w:val="0"/>
        </w:rPr>
        <w:t>декабря</w:t>
      </w:r>
      <w:r w:rsidRPr="007120AA">
        <w:rPr>
          <w:i/>
        </w:rPr>
        <w:t xml:space="preserve"> </w:t>
      </w:r>
      <w:r w:rsidRPr="007120AA">
        <w:rPr>
          <w:rStyle w:val="a6"/>
          <w:i w:val="0"/>
        </w:rPr>
        <w:t>2018</w:t>
      </w:r>
      <w:r>
        <w:t> г. N </w:t>
      </w:r>
      <w:r w:rsidRPr="007120AA">
        <w:rPr>
          <w:rStyle w:val="a6"/>
          <w:i w:val="0"/>
        </w:rPr>
        <w:t>310</w:t>
      </w:r>
      <w:r>
        <w:rPr>
          <w:rStyle w:val="a6"/>
        </w:rPr>
        <w:t xml:space="preserve"> </w:t>
      </w:r>
      <w:r>
        <w:t>«О Концепции совершенствования системы оплаты труда в учреждениях бюджетной сферы Республики Саха (Якутия) на 2019 - 2024 годы»;</w:t>
      </w:r>
      <w:r>
        <w:t xml:space="preserve"> </w:t>
      </w:r>
      <w:r>
        <w:t xml:space="preserve"> Приказ</w:t>
      </w:r>
      <w:r>
        <w:t>а</w:t>
      </w:r>
      <w:r>
        <w:t xml:space="preserve"> Министерства культуры и духовного развития Республики Саха (Якутия)</w:t>
      </w:r>
      <w:r>
        <w:t xml:space="preserve"> </w:t>
      </w:r>
      <w:r>
        <w:t xml:space="preserve">от </w:t>
      </w:r>
      <w:r w:rsidRPr="007120AA">
        <w:rPr>
          <w:rStyle w:val="a6"/>
          <w:i w:val="0"/>
        </w:rPr>
        <w:t>20</w:t>
      </w:r>
      <w:r w:rsidRPr="007120AA">
        <w:rPr>
          <w:i/>
        </w:rPr>
        <w:t xml:space="preserve"> </w:t>
      </w:r>
      <w:r w:rsidRPr="007120AA">
        <w:rPr>
          <w:rStyle w:val="a6"/>
          <w:i w:val="0"/>
        </w:rPr>
        <w:t>февраля</w:t>
      </w:r>
      <w:r w:rsidRPr="007120AA">
        <w:rPr>
          <w:i/>
        </w:rPr>
        <w:t xml:space="preserve"> </w:t>
      </w:r>
      <w:r w:rsidRPr="007120AA">
        <w:rPr>
          <w:rStyle w:val="a6"/>
          <w:i w:val="0"/>
        </w:rPr>
        <w:t>2019</w:t>
      </w:r>
      <w:r>
        <w:t> г. N </w:t>
      </w:r>
      <w:r w:rsidRPr="007120AA">
        <w:rPr>
          <w:rStyle w:val="a6"/>
          <w:i w:val="0"/>
        </w:rPr>
        <w:t>48</w:t>
      </w:r>
      <w:r>
        <w:rPr>
          <w:rStyle w:val="a6"/>
        </w:rPr>
        <w:t xml:space="preserve"> </w:t>
      </w:r>
      <w:r>
        <w:t>"Об утверждении Положения об оплате труда работников государственных учреждений в сфере культуры, искусства, кинематографии и архивного дела"</w:t>
      </w:r>
      <w:r w:rsidRPr="00814AFE">
        <w:t>;</w:t>
      </w:r>
      <w:r>
        <w:t xml:space="preserve"> </w:t>
      </w:r>
      <w:r>
        <w:t>Приказ</w:t>
      </w:r>
      <w:r>
        <w:t>а</w:t>
      </w:r>
      <w:r>
        <w:t xml:space="preserve"> Министерства здравоохранения и социального развития РФ от 31 августа 2007 г. N 570 "Об утверждении профессиональных квалификационных групп должностей работников культуры, искусства и </w:t>
      </w:r>
      <w:bookmarkStart w:id="0" w:name="_GoBack"/>
      <w:bookmarkEnd w:id="0"/>
      <w:r>
        <w:t>кинематографии";</w:t>
      </w:r>
      <w:r>
        <w:t xml:space="preserve"> </w:t>
      </w:r>
      <w:r>
        <w:t xml:space="preserve"> Приказ</w:t>
      </w:r>
      <w:r>
        <w:t xml:space="preserve">а </w:t>
      </w:r>
      <w:r>
        <w:t>Министерства здравоохранения и социального развития РФ от 14 марта 2008 г. N 121н "Об утверждении профессиональных квалификационных групп профессий рабочих культуры, искусства и кинематографии";</w:t>
      </w:r>
      <w:r>
        <w:t xml:space="preserve"> </w:t>
      </w:r>
      <w:r>
        <w:t xml:space="preserve"> Приказ</w:t>
      </w:r>
      <w:r>
        <w:t>а</w:t>
      </w:r>
      <w:r>
        <w:t xml:space="preserve"> Министерства труда и социального развития Республики Саха (Якутия)</w:t>
      </w:r>
      <w:r>
        <w:t xml:space="preserve"> </w:t>
      </w:r>
      <w:r>
        <w:t>от 9 ноября 2017 г. N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учреждений";</w:t>
      </w:r>
      <w:r>
        <w:t xml:space="preserve"> </w:t>
      </w:r>
      <w:r>
        <w:t xml:space="preserve"> приказ</w:t>
      </w:r>
      <w:r>
        <w:t>а</w:t>
      </w:r>
      <w:r>
        <w:t xml:space="preserve"> Министерства труда и социального развития Республики Саха (Якутия) от 31.10.2017 № 1362-ОД «Об утверждении </w:t>
      </w:r>
      <w:r>
        <w:lastRenderedPageBreak/>
        <w:t>размеров окладов (должностных окладов) по профессиональным квалификационным группам общеотраслевых должностей служащих и профессий рабочих»;</w:t>
      </w:r>
      <w:r>
        <w:t xml:space="preserve"> </w:t>
      </w:r>
      <w:r>
        <w:t>Приказ</w:t>
      </w:r>
      <w:r w:rsidR="009C41E3">
        <w:t>а</w:t>
      </w:r>
      <w:r>
        <w:t xml:space="preserve"> Министерства здравоохранения и социального развития РФ от 29 мая 2008 г. N 247н "Об утверждении профессиональных квалификационных групп общеотраслевых должностей руководителей, специалистов и служащих";</w:t>
      </w:r>
      <w:r w:rsidR="009C41E3">
        <w:t xml:space="preserve"> </w:t>
      </w:r>
      <w:r>
        <w:t>Приказ</w:t>
      </w:r>
      <w:r w:rsidR="009C41E3">
        <w:t>а</w:t>
      </w:r>
      <w:r>
        <w:t xml:space="preserve"> Министерства здравоохранения и социального развития РФ от 29 мая 2008 г. N 248н "Об утверждении профессиональных квалификационных групп общеотраслевых профессий рабочих".</w:t>
      </w:r>
    </w:p>
    <w:p w:rsidR="00BE775F" w:rsidRDefault="00BE775F" w:rsidP="00BE775F">
      <w:pPr>
        <w:ind w:firstLine="709"/>
        <w:jc w:val="both"/>
      </w:pPr>
      <w:r>
        <w:t>Финансово-экономическая экспертиза показала</w:t>
      </w:r>
      <w:r w:rsidRPr="000D7EED">
        <w:t>:</w:t>
      </w:r>
    </w:p>
    <w:p w:rsidR="009C41E3" w:rsidRDefault="00B22D36" w:rsidP="009C41E3">
      <w:pPr>
        <w:pStyle w:val="a8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ind w:left="0" w:firstLine="0"/>
        <w:jc w:val="both"/>
        <w:outlineLvl w:val="0"/>
      </w:pPr>
      <w:r w:rsidRPr="004E61F7">
        <w:t>1</w:t>
      </w:r>
      <w:r w:rsidR="009C41E3">
        <w:rPr>
          <w:b/>
        </w:rPr>
        <w:t>.</w:t>
      </w:r>
      <w:r w:rsidR="009C41E3" w:rsidRPr="009C41E3">
        <w:t xml:space="preserve"> </w:t>
      </w:r>
      <w:r w:rsidR="009C41E3">
        <w:t>Предоставленный расчет заработной платы по новой системе не соответствует предоставленному Положению об оплате труда.</w:t>
      </w:r>
    </w:p>
    <w:p w:rsidR="009C41E3" w:rsidRDefault="009C41E3" w:rsidP="009C41E3">
      <w:pPr>
        <w:pStyle w:val="a8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jc w:val="both"/>
        <w:outlineLvl w:val="0"/>
      </w:pPr>
      <w:r>
        <w:rPr>
          <w:color w:val="000000"/>
          <w:lang w:bidi="ru-RU"/>
        </w:rPr>
        <w:t xml:space="preserve">Пункты </w:t>
      </w:r>
      <w:r>
        <w:rPr>
          <w:color w:val="000000"/>
          <w:lang w:bidi="ru-RU"/>
        </w:rPr>
        <w:t>1.6</w:t>
      </w:r>
      <w:r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2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, 5.2.4 необходимо привести в соответствие </w:t>
      </w:r>
      <w:r>
        <w:t>Приказу Министерства культуры и духовного развития Республики Саха (Якутия)</w:t>
      </w:r>
      <w:r>
        <w:t xml:space="preserve"> </w:t>
      </w:r>
      <w:r>
        <w:t xml:space="preserve">от </w:t>
      </w:r>
      <w:r w:rsidRPr="009C41E3">
        <w:rPr>
          <w:rStyle w:val="a6"/>
          <w:i w:val="0"/>
        </w:rPr>
        <w:t>20</w:t>
      </w:r>
      <w:r w:rsidRPr="009C41E3">
        <w:rPr>
          <w:i/>
        </w:rPr>
        <w:t xml:space="preserve"> </w:t>
      </w:r>
      <w:r w:rsidRPr="009C41E3">
        <w:rPr>
          <w:rStyle w:val="a6"/>
          <w:i w:val="0"/>
        </w:rPr>
        <w:t>февраля</w:t>
      </w:r>
      <w:r w:rsidRPr="009C41E3">
        <w:rPr>
          <w:i/>
        </w:rPr>
        <w:t xml:space="preserve"> </w:t>
      </w:r>
      <w:r w:rsidRPr="009C41E3">
        <w:rPr>
          <w:rStyle w:val="a6"/>
          <w:i w:val="0"/>
        </w:rPr>
        <w:t>2019</w:t>
      </w:r>
      <w:r w:rsidRPr="009C41E3">
        <w:rPr>
          <w:i/>
        </w:rPr>
        <w:t> </w:t>
      </w:r>
      <w:r>
        <w:t>г. N </w:t>
      </w:r>
      <w:r w:rsidRPr="009C41E3">
        <w:rPr>
          <w:rStyle w:val="a6"/>
          <w:i w:val="0"/>
        </w:rPr>
        <w:t>48</w:t>
      </w:r>
      <w:r>
        <w:rPr>
          <w:rStyle w:val="a6"/>
        </w:rPr>
        <w:t xml:space="preserve"> </w:t>
      </w:r>
      <w:r>
        <w:t>"Об утверждении Положения об оплате труда работников государственных учреждений в сфере культуры, искусства, кинематографии и архивного дела"</w:t>
      </w:r>
      <w:r>
        <w:rPr>
          <w:color w:val="000000"/>
          <w:lang w:bidi="ru-RU"/>
        </w:rPr>
        <w:t>.</w:t>
      </w:r>
      <w:r>
        <w:t xml:space="preserve"> </w:t>
      </w:r>
    </w:p>
    <w:p w:rsidR="009C41E3" w:rsidRPr="001614E2" w:rsidRDefault="00BE775F" w:rsidP="009C41E3">
      <w:pPr>
        <w:ind w:firstLine="360"/>
        <w:jc w:val="both"/>
        <w:outlineLvl w:val="0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9C41E3" w:rsidRPr="00C30003">
        <w:t>«Об утверждении Положения об оплате труда работников Муниципального казенного учреждения Управления культуры и искусства Нерюнгринского района»</w:t>
      </w:r>
      <w:r w:rsidR="009C41E3">
        <w:t xml:space="preserve"> </w:t>
      </w:r>
      <w:r w:rsidR="009C41E3" w:rsidRPr="001614E2">
        <w:t xml:space="preserve">Контрольно-счетная палата МО «Нерюнгринский район» </w:t>
      </w:r>
      <w:r w:rsidR="009C41E3">
        <w:t>предлагает учесть замечания, а также предоставить необходимый расчет фонда оплаты труда</w:t>
      </w:r>
      <w:r w:rsidR="009C41E3" w:rsidRPr="001614E2">
        <w:t>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2117"/>
    <w:multiLevelType w:val="hybridMultilevel"/>
    <w:tmpl w:val="A19C6FEC"/>
    <w:lvl w:ilvl="0" w:tplc="FB92D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5E45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B5579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14A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31D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5FCE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930"/>
    <w:rsid w:val="00270A7D"/>
    <w:rsid w:val="002722E2"/>
    <w:rsid w:val="00272687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6FD"/>
    <w:rsid w:val="00317F12"/>
    <w:rsid w:val="00324864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286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304C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4262"/>
    <w:rsid w:val="00455027"/>
    <w:rsid w:val="00455180"/>
    <w:rsid w:val="00456D55"/>
    <w:rsid w:val="00457FB7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3C52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0E44"/>
    <w:rsid w:val="004B710C"/>
    <w:rsid w:val="004B76DC"/>
    <w:rsid w:val="004B7C41"/>
    <w:rsid w:val="004C0105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75B"/>
    <w:rsid w:val="004D6BCE"/>
    <w:rsid w:val="004E0245"/>
    <w:rsid w:val="004E60DE"/>
    <w:rsid w:val="004E61F7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50CC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4FC5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E77B3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443D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2A11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3A0B"/>
    <w:rsid w:val="006946D1"/>
    <w:rsid w:val="00695FBF"/>
    <w:rsid w:val="0069732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20AA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DF8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51D6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2F62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269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060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1E3"/>
    <w:rsid w:val="009C48B1"/>
    <w:rsid w:val="009C4B15"/>
    <w:rsid w:val="009C5305"/>
    <w:rsid w:val="009C6814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1238"/>
    <w:rsid w:val="00A52AFD"/>
    <w:rsid w:val="00A535DB"/>
    <w:rsid w:val="00A54FD0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452A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4EC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7C4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4374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05B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08BE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1DB"/>
    <w:rsid w:val="00C15503"/>
    <w:rsid w:val="00C1563D"/>
    <w:rsid w:val="00C15E08"/>
    <w:rsid w:val="00C233E4"/>
    <w:rsid w:val="00C23452"/>
    <w:rsid w:val="00C23DCE"/>
    <w:rsid w:val="00C2696B"/>
    <w:rsid w:val="00C26E45"/>
    <w:rsid w:val="00C30003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57532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6CF5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373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1450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12F"/>
    <w:rsid w:val="00E164FF"/>
    <w:rsid w:val="00E207A4"/>
    <w:rsid w:val="00E20A28"/>
    <w:rsid w:val="00E27DBC"/>
    <w:rsid w:val="00E306CA"/>
    <w:rsid w:val="00E328E8"/>
    <w:rsid w:val="00E3358D"/>
    <w:rsid w:val="00E345C1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5A09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516C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4C3A"/>
    <w:rsid w:val="00E95849"/>
    <w:rsid w:val="00E95FDA"/>
    <w:rsid w:val="00E9609B"/>
    <w:rsid w:val="00EA5482"/>
    <w:rsid w:val="00EA5740"/>
    <w:rsid w:val="00EA698E"/>
    <w:rsid w:val="00EB0DA8"/>
    <w:rsid w:val="00EB2334"/>
    <w:rsid w:val="00EB4587"/>
    <w:rsid w:val="00EB4B55"/>
    <w:rsid w:val="00EC14A1"/>
    <w:rsid w:val="00EC2F8E"/>
    <w:rsid w:val="00EC2F95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1F89"/>
    <w:rsid w:val="00EF27AB"/>
    <w:rsid w:val="00EF5BCA"/>
    <w:rsid w:val="00EF699D"/>
    <w:rsid w:val="00F028DB"/>
    <w:rsid w:val="00F04220"/>
    <w:rsid w:val="00F0562B"/>
    <w:rsid w:val="00F05A84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5A2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12D5"/>
    <w:rsid w:val="00FB22EE"/>
    <w:rsid w:val="00FB41AF"/>
    <w:rsid w:val="00FB43F5"/>
    <w:rsid w:val="00FB4BE9"/>
    <w:rsid w:val="00FB5650"/>
    <w:rsid w:val="00FB572E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20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4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120A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2019-06-16T08:01:00Z</cp:lastPrinted>
  <dcterms:created xsi:type="dcterms:W3CDTF">2019-06-16T07:34:00Z</dcterms:created>
  <dcterms:modified xsi:type="dcterms:W3CDTF">2019-06-16T08:10:00Z</dcterms:modified>
</cp:coreProperties>
</file>